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F4B" w:rsidRDefault="00E04F4B" w:rsidP="00E04F4B">
      <w:pPr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Утверждаю:</w:t>
      </w:r>
    </w:p>
    <w:p w:rsidR="00E04F4B" w:rsidRDefault="00E04F4B" w:rsidP="00E04F4B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Начальник МКУ </w:t>
      </w:r>
    </w:p>
    <w:p w:rsidR="00E04F4B" w:rsidRDefault="00E04F4B" w:rsidP="00E04F4B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«Управление образования»</w:t>
      </w:r>
    </w:p>
    <w:p w:rsidR="00E04F4B" w:rsidRDefault="00E04F4B" w:rsidP="00E04F4B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ГО «</w:t>
      </w:r>
      <w:proofErr w:type="spellStart"/>
      <w:r>
        <w:rPr>
          <w:rFonts w:ascii="Times New Roman" w:hAnsi="Times New Roman" w:cs="Times New Roman"/>
          <w:sz w:val="27"/>
          <w:szCs w:val="27"/>
        </w:rPr>
        <w:t>г.Южно-Сухокумск</w:t>
      </w:r>
      <w:proofErr w:type="spellEnd"/>
      <w:r>
        <w:rPr>
          <w:rFonts w:ascii="Times New Roman" w:hAnsi="Times New Roman" w:cs="Times New Roman"/>
          <w:sz w:val="27"/>
          <w:szCs w:val="27"/>
        </w:rPr>
        <w:t>»</w:t>
      </w:r>
    </w:p>
    <w:p w:rsidR="00E04F4B" w:rsidRDefault="00E04F4B" w:rsidP="00E04F4B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_________Гусейнова П.М.</w:t>
      </w:r>
    </w:p>
    <w:p w:rsidR="00E04F4B" w:rsidRDefault="00E04F4B" w:rsidP="00E04F4B">
      <w:pPr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от___   _______ 2021 г.</w:t>
      </w:r>
    </w:p>
    <w:p w:rsidR="00E04F4B" w:rsidRDefault="00E04F4B" w:rsidP="00E04F4B">
      <w:pPr>
        <w:rPr>
          <w:lang w:bidi="ru-RU"/>
        </w:rPr>
      </w:pPr>
    </w:p>
    <w:p w:rsidR="00E04F4B" w:rsidRDefault="00E04F4B" w:rsidP="00E04F4B">
      <w:pPr>
        <w:rPr>
          <w:lang w:bidi="ru-RU"/>
        </w:rPr>
      </w:pPr>
    </w:p>
    <w:p w:rsidR="00E04F4B" w:rsidRPr="000A3541" w:rsidRDefault="00E04F4B" w:rsidP="00E04F4B">
      <w:pPr>
        <w:jc w:val="center"/>
        <w:rPr>
          <w:rFonts w:ascii="Times New Roman" w:hAnsi="Times New Roman" w:cs="Times New Roman"/>
          <w:sz w:val="28"/>
          <w:szCs w:val="28"/>
          <w:u w:val="single"/>
          <w:lang w:bidi="ru-RU"/>
        </w:rPr>
      </w:pPr>
      <w:r w:rsidRPr="000A3541">
        <w:rPr>
          <w:rFonts w:ascii="Times New Roman" w:hAnsi="Times New Roman" w:cs="Times New Roman"/>
          <w:sz w:val="28"/>
          <w:szCs w:val="28"/>
          <w:u w:val="single"/>
          <w:lang w:bidi="ru-RU"/>
        </w:rPr>
        <w:t>План мероприятий («Дорожная карта»)</w:t>
      </w:r>
    </w:p>
    <w:p w:rsidR="00E04F4B" w:rsidRDefault="00E04F4B" w:rsidP="00E04F4B">
      <w:pPr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по развитию муниципальной системы оценки качества </w:t>
      </w:r>
    </w:p>
    <w:p w:rsidR="00E04F4B" w:rsidRDefault="00E04F4B" w:rsidP="00E04F4B">
      <w:pPr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 w:rsidRPr="00B61118">
        <w:rPr>
          <w:rFonts w:ascii="Times New Roman" w:hAnsi="Times New Roman" w:cs="Times New Roman"/>
          <w:sz w:val="28"/>
          <w:szCs w:val="28"/>
          <w:lang w:bidi="ru-RU"/>
        </w:rPr>
        <w:t xml:space="preserve"> образования </w:t>
      </w:r>
      <w:r>
        <w:rPr>
          <w:rFonts w:ascii="Times New Roman" w:hAnsi="Times New Roman" w:cs="Times New Roman"/>
          <w:sz w:val="28"/>
          <w:szCs w:val="28"/>
          <w:lang w:bidi="ru-RU"/>
        </w:rPr>
        <w:t>и механизмы управления качеством образования</w:t>
      </w:r>
    </w:p>
    <w:p w:rsidR="00E04F4B" w:rsidRPr="00B61118" w:rsidRDefault="00E04F4B" w:rsidP="00E04F4B">
      <w:pPr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B61118">
        <w:rPr>
          <w:rFonts w:ascii="Times New Roman" w:hAnsi="Times New Roman" w:cs="Times New Roman"/>
          <w:sz w:val="28"/>
          <w:szCs w:val="28"/>
          <w:lang w:bidi="ru-RU"/>
        </w:rPr>
        <w:t>на территории ГО «</w:t>
      </w:r>
      <w:proofErr w:type="spellStart"/>
      <w:r w:rsidRPr="00B61118">
        <w:rPr>
          <w:rFonts w:ascii="Times New Roman" w:hAnsi="Times New Roman" w:cs="Times New Roman"/>
          <w:sz w:val="28"/>
          <w:szCs w:val="28"/>
          <w:lang w:bidi="ru-RU"/>
        </w:rPr>
        <w:t>г.Южно-Сухокумск</w:t>
      </w:r>
      <w:proofErr w:type="spellEnd"/>
      <w:r w:rsidRPr="00B61118">
        <w:rPr>
          <w:rFonts w:ascii="Times New Roman" w:hAnsi="Times New Roman" w:cs="Times New Roman"/>
          <w:sz w:val="28"/>
          <w:szCs w:val="28"/>
          <w:lang w:bidi="ru-RU"/>
        </w:rPr>
        <w:t>»</w:t>
      </w:r>
    </w:p>
    <w:tbl>
      <w:tblPr>
        <w:tblOverlap w:val="never"/>
        <w:tblW w:w="1303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2"/>
        <w:gridCol w:w="14"/>
        <w:gridCol w:w="5984"/>
        <w:gridCol w:w="7"/>
        <w:gridCol w:w="1845"/>
        <w:gridCol w:w="7"/>
        <w:gridCol w:w="4487"/>
      </w:tblGrid>
      <w:tr w:rsidR="00E04F4B" w:rsidRPr="00F22225" w:rsidTr="00F975AD">
        <w:trPr>
          <w:trHeight w:hRule="exact" w:val="489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F22225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F222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F22225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F222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Мероприятие (содержание деятельности)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F22225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F222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Сроки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F22225" w:rsidRDefault="00E04F4B" w:rsidP="00F975AD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F222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Ответственные</w:t>
            </w:r>
          </w:p>
        </w:tc>
      </w:tr>
      <w:tr w:rsidR="00E04F4B" w:rsidRPr="00F22225" w:rsidTr="00F975AD">
        <w:trPr>
          <w:trHeight w:hRule="exact" w:val="468"/>
          <w:jc w:val="center"/>
        </w:trPr>
        <w:tc>
          <w:tcPr>
            <w:tcW w:w="130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F22225" w:rsidRDefault="00E04F4B" w:rsidP="00F975AD">
            <w:pPr>
              <w:widowControl w:val="0"/>
              <w:spacing w:after="0" w:line="240" w:lineRule="auto"/>
              <w:ind w:left="460" w:hanging="220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F222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 xml:space="preserve">Формирование нормативно-правового обеспечения развития муниципальной системы оценки качества образования и муниципальных механизмов управления качеством образования на территории </w:t>
            </w:r>
            <w:r w:rsidRPr="00550F13">
              <w:rPr>
                <w:b/>
                <w:sz w:val="20"/>
                <w:szCs w:val="20"/>
                <w:lang w:bidi="ru-RU"/>
              </w:rPr>
              <w:t>ГО «</w:t>
            </w:r>
            <w:proofErr w:type="spellStart"/>
            <w:r w:rsidRPr="00550F13">
              <w:rPr>
                <w:b/>
                <w:sz w:val="20"/>
                <w:szCs w:val="20"/>
                <w:lang w:bidi="ru-RU"/>
              </w:rPr>
              <w:t>г.Южно-Сухокумск</w:t>
            </w:r>
            <w:proofErr w:type="spellEnd"/>
            <w:r w:rsidRPr="00550F13">
              <w:rPr>
                <w:b/>
                <w:sz w:val="20"/>
                <w:szCs w:val="20"/>
                <w:lang w:bidi="ru-RU"/>
              </w:rPr>
              <w:t>»</w:t>
            </w:r>
          </w:p>
        </w:tc>
      </w:tr>
      <w:tr w:rsidR="00E04F4B" w:rsidRPr="00B61118" w:rsidTr="00F975AD">
        <w:trPr>
          <w:trHeight w:hRule="exact" w:val="936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80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2F4638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rPr>
                <w:rFonts w:ascii="Times New Roman" w:hAnsi="Times New Roman" w:cs="Times New Roman"/>
                <w:lang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Разработка и утверждение Положения о муниципальной системе оценки качества образования (далее - МСОКО) </w:t>
            </w:r>
            <w:r w:rsidRPr="00B61118">
              <w:rPr>
                <w:rFonts w:ascii="Times New Roman" w:hAnsi="Times New Roman" w:cs="Times New Roman"/>
                <w:lang w:bidi="ru-RU"/>
              </w:rPr>
              <w:t>ГО «</w:t>
            </w:r>
            <w:proofErr w:type="spellStart"/>
            <w:r w:rsidRPr="00B61118">
              <w:rPr>
                <w:rFonts w:ascii="Times New Roman" w:hAnsi="Times New Roman" w:cs="Times New Roman"/>
                <w:lang w:bidi="ru-RU"/>
              </w:rPr>
              <w:t>г.Южно-Сухокумск</w:t>
            </w:r>
            <w:proofErr w:type="spellEnd"/>
            <w:r w:rsidRPr="00B61118">
              <w:rPr>
                <w:rFonts w:ascii="Times New Roman" w:hAnsi="Times New Roman" w:cs="Times New Roman"/>
                <w:lang w:bidi="ru-RU"/>
              </w:rPr>
              <w:t>»</w:t>
            </w:r>
          </w:p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» </w:t>
            </w:r>
          </w:p>
        </w:tc>
      </w:tr>
      <w:tr w:rsidR="00E04F4B" w:rsidRPr="00B61118" w:rsidTr="00F975AD">
        <w:trPr>
          <w:trHeight w:hRule="exact" w:val="944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80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rPr>
                <w:rFonts w:ascii="Times New Roman" w:hAnsi="Times New Roman" w:cs="Times New Roman"/>
                <w:lang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Утверждение дорожной карты по развитию муниципальной системы оценки качества образования и муниципальных механизмов управления качеством образования в </w:t>
            </w:r>
            <w:r w:rsidRPr="00B61118">
              <w:rPr>
                <w:rFonts w:ascii="Times New Roman" w:hAnsi="Times New Roman" w:cs="Times New Roman"/>
                <w:lang w:bidi="ru-RU"/>
              </w:rPr>
              <w:t>ГО «</w:t>
            </w:r>
            <w:proofErr w:type="spellStart"/>
            <w:r w:rsidRPr="00B61118">
              <w:rPr>
                <w:rFonts w:ascii="Times New Roman" w:hAnsi="Times New Roman" w:cs="Times New Roman"/>
                <w:lang w:bidi="ru-RU"/>
              </w:rPr>
              <w:t>г.Южно-Сухокумск</w:t>
            </w:r>
            <w:proofErr w:type="spellEnd"/>
            <w:r w:rsidRPr="00B61118">
              <w:rPr>
                <w:rFonts w:ascii="Times New Roman" w:hAnsi="Times New Roman" w:cs="Times New Roman"/>
                <w:lang w:bidi="ru-RU"/>
              </w:rPr>
              <w:t>»</w:t>
            </w:r>
          </w:p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МКУ «Управление </w:t>
            </w:r>
            <w:proofErr w:type="spellStart"/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образования»ГО</w:t>
            </w:r>
            <w:proofErr w:type="spellEnd"/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80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5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Утверждение муниципальных показателей по направлениям деятельности МСОКО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» </w:t>
            </w:r>
          </w:p>
        </w:tc>
      </w:tr>
      <w:tr w:rsidR="00E04F4B" w:rsidRPr="00B61118" w:rsidTr="00F975AD">
        <w:trPr>
          <w:trHeight w:hRule="exact" w:val="727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ind w:firstLine="28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lastRenderedPageBreak/>
              <w:t>4.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Разработка концептуальных документов по реализации муниципальной системы оценки качества образования </w:t>
            </w:r>
            <w:r w:rsidRPr="00B61118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ГО «</w:t>
            </w:r>
            <w:proofErr w:type="spellStart"/>
            <w:r w:rsidRPr="00B61118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г.Южно-Сухокумск</w:t>
            </w:r>
            <w:proofErr w:type="spellEnd"/>
            <w:r w:rsidRPr="00B61118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»</w:t>
            </w:r>
          </w:p>
          <w:p w:rsidR="00E04F4B" w:rsidRPr="00B61118" w:rsidRDefault="00E04F4B" w:rsidP="00F975A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» </w:t>
            </w:r>
          </w:p>
        </w:tc>
      </w:tr>
      <w:tr w:rsidR="00E04F4B" w:rsidRPr="00B61118" w:rsidTr="00F975AD">
        <w:trPr>
          <w:trHeight w:hRule="exact" w:val="238"/>
          <w:jc w:val="center"/>
        </w:trPr>
        <w:tc>
          <w:tcPr>
            <w:tcW w:w="130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tabs>
                <w:tab w:val="left" w:leader="underscore" w:pos="7728"/>
                <w:tab w:val="left" w:leader="underscore" w:pos="7962"/>
              </w:tabs>
              <w:jc w:val="right"/>
            </w:pPr>
            <w:r w:rsidRPr="00B61118">
              <w:rPr>
                <w:b/>
                <w:bCs/>
                <w:color w:val="000000"/>
                <w:lang w:eastAsia="ru-RU" w:bidi="ru-RU"/>
              </w:rPr>
              <w:t xml:space="preserve">Система оценки качества подготовки </w:t>
            </w:r>
            <w:r w:rsidRPr="00B61118">
              <w:rPr>
                <w:b/>
                <w:bCs/>
                <w:color w:val="000000"/>
                <w:u w:val="single"/>
                <w:lang w:eastAsia="ru-RU" w:bidi="ru-RU"/>
              </w:rPr>
              <w:t>обучающихся</w:t>
            </w:r>
            <w:r w:rsidRPr="00B61118">
              <w:rPr>
                <w:b/>
                <w:bCs/>
                <w:color w:val="977F8A"/>
                <w:lang w:eastAsia="ru-RU" w:bidi="ru-RU"/>
              </w:rPr>
              <w:tab/>
            </w:r>
            <w:r w:rsidRPr="00B61118">
              <w:rPr>
                <w:b/>
                <w:bCs/>
                <w:color w:val="977F8A"/>
                <w:lang w:eastAsia="ru-RU" w:bidi="ru-RU"/>
              </w:rPr>
              <w:tab/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ind w:firstLine="260"/>
            </w:pPr>
            <w:r w:rsidRPr="00B61118">
              <w:rPr>
                <w:b/>
                <w:bCs/>
                <w:color w:val="000000"/>
                <w:lang w:eastAsia="ru-RU" w:bidi="ru-RU"/>
              </w:rPr>
              <w:t>1.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</w:pPr>
            <w:r w:rsidRPr="00B61118">
              <w:rPr>
                <w:color w:val="000000"/>
                <w:lang w:eastAsia="ru-RU" w:bidi="ru-RU"/>
              </w:rPr>
              <w:t>Определение муниципального перечня оценочных процедур и стандарты (технические, технологические, процедурные) их проведения.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Ежегодно</w:t>
            </w:r>
          </w:p>
        </w:tc>
        <w:tc>
          <w:tcPr>
            <w:tcW w:w="4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color w:val="00000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color w:val="000000"/>
                <w:lang w:eastAsia="ru-RU" w:bidi="ru-RU"/>
              </w:rPr>
              <w:t xml:space="preserve">» 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ind w:firstLine="260"/>
            </w:pPr>
            <w:r w:rsidRPr="00B61118">
              <w:rPr>
                <w:b/>
                <w:bCs/>
                <w:color w:val="000000"/>
                <w:lang w:eastAsia="ru-RU" w:bidi="ru-RU"/>
              </w:rPr>
              <w:t>2.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</w:pPr>
            <w:r w:rsidRPr="00B61118">
              <w:rPr>
                <w:color w:val="000000"/>
                <w:lang w:eastAsia="ru-RU" w:bidi="ru-RU"/>
              </w:rPr>
              <w:t>Проведение муниципальных оценочных процедур по оценке качества подготовки обучающихся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По потребности</w:t>
            </w:r>
          </w:p>
        </w:tc>
        <w:tc>
          <w:tcPr>
            <w:tcW w:w="4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color w:val="00000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color w:val="000000"/>
                <w:lang w:eastAsia="ru-RU" w:bidi="ru-RU"/>
              </w:rPr>
              <w:t xml:space="preserve">» 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ind w:firstLine="260"/>
            </w:pPr>
            <w:r>
              <w:rPr>
                <w:b/>
                <w:bCs/>
                <w:color w:val="000000"/>
                <w:lang w:eastAsia="ru-RU" w:bidi="ru-RU"/>
              </w:rPr>
              <w:t>3</w:t>
            </w:r>
            <w:r w:rsidRPr="00B61118">
              <w:rPr>
                <w:b/>
                <w:bCs/>
                <w:color w:val="000000"/>
                <w:lang w:eastAsia="ru-RU" w:bidi="ru-RU"/>
              </w:rPr>
              <w:t>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</w:pPr>
            <w:r w:rsidRPr="00B61118">
              <w:rPr>
                <w:color w:val="000000"/>
                <w:lang w:eastAsia="ru-RU" w:bidi="ru-RU"/>
              </w:rPr>
              <w:t>Участие образовательных организаций в национальных исследованиях качества образования в составе общероссийской выборки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В соответствии с графиком проведения</w:t>
            </w:r>
          </w:p>
        </w:tc>
        <w:tc>
          <w:tcPr>
            <w:tcW w:w="4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ОО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ind w:firstLine="260"/>
            </w:pPr>
            <w:r>
              <w:rPr>
                <w:b/>
                <w:bCs/>
                <w:color w:val="000000"/>
                <w:lang w:eastAsia="ru-RU" w:bidi="ru-RU"/>
              </w:rPr>
              <w:t>4</w:t>
            </w:r>
            <w:r w:rsidRPr="00B61118">
              <w:rPr>
                <w:b/>
                <w:bCs/>
                <w:color w:val="000000"/>
                <w:lang w:eastAsia="ru-RU" w:bidi="ru-RU"/>
              </w:rPr>
              <w:t>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</w:pPr>
            <w:r w:rsidRPr="00B61118">
              <w:rPr>
                <w:color w:val="000000"/>
                <w:lang w:eastAsia="ru-RU" w:bidi="ru-RU"/>
              </w:rPr>
              <w:t>Участие образовательных организаций во всероссийских проверочных работах в штатном режиме (обязательное участие)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В соответствии с графиком проведения</w:t>
            </w:r>
          </w:p>
        </w:tc>
        <w:tc>
          <w:tcPr>
            <w:tcW w:w="4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ОО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ind w:firstLine="260"/>
            </w:pPr>
            <w:r>
              <w:rPr>
                <w:b/>
                <w:bCs/>
                <w:color w:val="000000"/>
                <w:lang w:eastAsia="ru-RU" w:bidi="ru-RU"/>
              </w:rPr>
              <w:t>5</w:t>
            </w:r>
            <w:r w:rsidRPr="00B61118">
              <w:rPr>
                <w:b/>
                <w:bCs/>
                <w:color w:val="000000"/>
                <w:lang w:eastAsia="ru-RU" w:bidi="ru-RU"/>
              </w:rPr>
              <w:t>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</w:pPr>
            <w:r w:rsidRPr="00B61118">
              <w:rPr>
                <w:color w:val="000000"/>
                <w:lang w:eastAsia="ru-RU" w:bidi="ru-RU"/>
              </w:rPr>
              <w:t>Участие образовательных организаций в региональных диагностических контрольных работах в штатном режиме (обязательное участие)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В соответствии с графиком проведения</w:t>
            </w:r>
          </w:p>
        </w:tc>
        <w:tc>
          <w:tcPr>
            <w:tcW w:w="4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ОО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ind w:firstLine="260"/>
            </w:pPr>
            <w:r>
              <w:rPr>
                <w:b/>
                <w:bCs/>
                <w:color w:val="000000"/>
                <w:lang w:eastAsia="ru-RU" w:bidi="ru-RU"/>
              </w:rPr>
              <w:t>6</w:t>
            </w:r>
            <w:r w:rsidRPr="00B61118">
              <w:rPr>
                <w:b/>
                <w:bCs/>
                <w:color w:val="000000"/>
                <w:lang w:eastAsia="ru-RU" w:bidi="ru-RU"/>
              </w:rPr>
              <w:t>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</w:pPr>
            <w:r w:rsidRPr="00B61118">
              <w:rPr>
                <w:color w:val="000000"/>
                <w:lang w:eastAsia="ru-RU" w:bidi="ru-RU"/>
              </w:rPr>
              <w:t>Проведение комплексного анализа по нескольким процедурам оценки качества образования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Ежегодно</w:t>
            </w:r>
          </w:p>
        </w:tc>
        <w:tc>
          <w:tcPr>
            <w:tcW w:w="4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color w:val="00000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color w:val="00000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266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ind w:firstLine="260"/>
            </w:pPr>
            <w:r>
              <w:rPr>
                <w:b/>
                <w:bCs/>
                <w:color w:val="000000"/>
                <w:lang w:eastAsia="ru-RU" w:bidi="ru-RU"/>
              </w:rPr>
              <w:t>7</w:t>
            </w:r>
            <w:r w:rsidRPr="00B61118">
              <w:rPr>
                <w:b/>
                <w:bCs/>
                <w:color w:val="000000"/>
                <w:lang w:eastAsia="ru-RU" w:bidi="ru-RU"/>
              </w:rPr>
              <w:t>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</w:pPr>
            <w:r w:rsidRPr="00B61118">
              <w:rPr>
                <w:color w:val="000000"/>
                <w:lang w:eastAsia="ru-RU" w:bidi="ru-RU"/>
              </w:rPr>
              <w:t>Подготовка рекомендаций, в том числе для принятия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Ежегодно</w:t>
            </w:r>
          </w:p>
        </w:tc>
        <w:tc>
          <w:tcPr>
            <w:tcW w:w="4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pStyle w:val="a4"/>
              <w:jc w:val="center"/>
            </w:pPr>
            <w:r w:rsidRPr="00B61118">
              <w:rPr>
                <w:color w:val="000000"/>
                <w:lang w:eastAsia="ru-RU" w:bidi="ru-RU"/>
              </w:rPr>
              <w:t>МКУ «Управление</w:t>
            </w:r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6111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 w:type="page"/>
      </w:r>
    </w:p>
    <w:tbl>
      <w:tblPr>
        <w:tblOverlap w:val="never"/>
        <w:tblW w:w="1261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7"/>
        <w:gridCol w:w="5977"/>
        <w:gridCol w:w="14"/>
        <w:gridCol w:w="1838"/>
        <w:gridCol w:w="14"/>
        <w:gridCol w:w="4062"/>
      </w:tblGrid>
      <w:tr w:rsidR="00E04F4B" w:rsidRPr="00B61118" w:rsidTr="00F975AD">
        <w:trPr>
          <w:trHeight w:hRule="exact" w:val="475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управленческих решений, по результатам комплексного анализа по нескольким процедурам оценки качества образования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образования» </w:t>
            </w:r>
            <w:r w:rsidRPr="00B61118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ГО «</w:t>
            </w:r>
            <w:proofErr w:type="spellStart"/>
            <w:r w:rsidRPr="00B61118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г.Южно-Сухокумск</w:t>
            </w:r>
            <w:proofErr w:type="spellEnd"/>
            <w:r w:rsidRPr="00B61118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»</w:t>
            </w:r>
          </w:p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</w:tr>
      <w:tr w:rsidR="00E04F4B" w:rsidRPr="00B61118" w:rsidTr="00F975AD">
        <w:trPr>
          <w:trHeight w:hRule="exact" w:val="1412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8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процедур независимой оценки деятельности образовательных организаций, осуществляющих образовательную деятельность, в целях включения потребителей образовательных услуг в оценку деятельности системы образования через развитие механизмов внешней оценки качества образования и государственно-общественного управления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 раз в 3 года для каждой образовательной организации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ОО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9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Обеспечение выполнения требований информационной безопасности на всех этапах сбора и обработки информации о качестве образования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Постоянно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ОО</w:t>
            </w:r>
          </w:p>
        </w:tc>
      </w:tr>
      <w:tr w:rsidR="00E04F4B" w:rsidRPr="00B61118" w:rsidTr="00F975AD">
        <w:trPr>
          <w:trHeight w:hRule="exact" w:val="1636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10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Утверждение перечня информационных источников, значимых для МСОКО: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Публичный доклад «Система образования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состояние, приоритеты, векторы развития»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Ежегодный анализ результатов ГИА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Анализ результатов ВПР и др. диагностических процедур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Анализ результатов Всероссийской олимпиады школьников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Август ежегодно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 ОО</w:t>
            </w:r>
            <w:proofErr w:type="gramEnd"/>
          </w:p>
        </w:tc>
      </w:tr>
      <w:tr w:rsidR="00E04F4B" w:rsidRPr="00B61118" w:rsidTr="00F975AD">
        <w:trPr>
          <w:trHeight w:hRule="exact" w:val="1880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11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Реализация мероприятий в рамках реализации ФГОС тематических групп: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2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Критериально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-ориентировочный подход как условие объективности оценивания»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2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«Формирующее оценивание как способ достижения образовательных результатов»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2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«Функциональная грамотность - современный вызов для образования»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  ,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ОО</w:t>
            </w:r>
          </w:p>
        </w:tc>
      </w:tr>
      <w:tr w:rsidR="00E04F4B" w:rsidRPr="00B61118" w:rsidTr="00F975AD">
        <w:trPr>
          <w:trHeight w:hRule="exact" w:val="974"/>
          <w:jc w:val="center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12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Повышение квалификации команд образовательных организаций по образовательной программе «Оценка качества образования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в  ОУ</w:t>
            </w:r>
            <w:proofErr w:type="gramEnd"/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6340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</w:p>
          <w:p w:rsidR="00E04F4B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</w:p>
          <w:p w:rsidR="00E04F4B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</w:p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13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Реализация Комплекса мер по реализации системы объективности процедур оценки качества образования и олимпиад школьников МР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Бабаюртовский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район» по направлениям: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3"/>
              </w:numPr>
              <w:tabs>
                <w:tab w:val="left" w:pos="524"/>
              </w:tabs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 w:bidi="ru-RU"/>
              </w:rPr>
              <w:t>Обеспечение объективности образовательных результатов в рамках конкретной оценочной процедуры в образовательных организациях: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4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обеспечение видеонаблюдения на процедурах оценки качества образования (ВПР, ДКР, ИС (И) -11, ИС-9, ОГЭ, ГВЭ) с соблюдением требований к общественным наблюдателям;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4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привлечение квалифицированных специалистов на всех этапах процедуры (проведение инструктажей и учеб с организаторами, техническими специалистами, экспертами);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4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применение мер защиты информации (использование защищенного канала связи для передачи материалов процедур оценки);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4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проверка и (или) перепроверка работ муниципальными комиссиями по стандартизированным критериям с предварительным коллегиальным обсуждением подходов к оцениванию.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3"/>
              </w:numPr>
              <w:tabs>
                <w:tab w:val="left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Профилактическая работа с выявленными образовательными организациями с необъективными результатами</w:t>
            </w:r>
          </w:p>
          <w:p w:rsidR="00E04F4B" w:rsidRPr="00B61118" w:rsidRDefault="00E04F4B" w:rsidP="00F975AD">
            <w:pPr>
              <w:widowControl w:val="0"/>
              <w:numPr>
                <w:ilvl w:val="1"/>
                <w:numId w:val="3"/>
              </w:numPr>
              <w:tabs>
                <w:tab w:val="left" w:pos="3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Выявление образовательных организаций с необъективными результатами оценочной процедуры через анализ результатов процедур: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5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индекс 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неподтверждения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результатов медалистов,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5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индексы необъективности ВПР и ОГЭ,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4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6111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 w:type="page"/>
      </w:r>
    </w:p>
    <w:tbl>
      <w:tblPr>
        <w:tblOverlap w:val="never"/>
        <w:tblW w:w="1190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5984"/>
        <w:gridCol w:w="7"/>
        <w:gridCol w:w="1845"/>
        <w:gridCol w:w="3367"/>
      </w:tblGrid>
      <w:tr w:rsidR="00E04F4B" w:rsidRPr="00B61118" w:rsidTr="00F975AD">
        <w:trPr>
          <w:trHeight w:hRule="exact" w:val="657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numPr>
                <w:ilvl w:val="0"/>
                <w:numId w:val="6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индексы необъективности ДКР,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6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наличие системы видеонаблюдения и общественного наблюдения в образовательных организациях при проведении оценочных процедур.</w:t>
            </w:r>
          </w:p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2.2. Профилактическая работа с выявленными образовательными организациями: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7"/>
              </w:numPr>
              <w:tabs>
                <w:tab w:val="left" w:pos="11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анализ признаков необъективности,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7"/>
              </w:numPr>
              <w:tabs>
                <w:tab w:val="left" w:pos="11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разработка комплекса мер по устранению причин необъективности.</w:t>
            </w:r>
          </w:p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3. Формирование у участников образовательных отношений позитивного отношения к объективной оценке образовательных результатов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8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реализация в приоритетном порядке программ помощи образовательным организациям с низкими результатами, программ помощи учителям, имеющим профессиональные проблемы и дефициты, руководителям образовательных организаций, в которых есть проблемы с организацией образовательной деятельности и т.п.;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8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использование для оценки деятельности педагога результаты, показанные его учениками, только по желанию педагога;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8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разъяснительной работы с руководителями образовательных организаций, педагогами по вопросам повышения объективности оценки образовательных результатов;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8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экспертиза образовательных программ образовательных организаций в части системы оценивания, подготовка рекомендаций;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8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деятельность муниципального методического объединения по разработке модели 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критериального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оценивания по всем учебным предметам на всех уровнях обучения;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8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проведение учителями 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метод.объединениями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аналитической экспертной работы с результатами оценочных процедур.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E04F4B" w:rsidRPr="00B61118" w:rsidTr="00F975AD">
        <w:trPr>
          <w:trHeight w:hRule="exact" w:val="211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14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Использование муниципальных показателей по: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9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контролю объективности в конкретных образовательных организациях;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9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мониторингу объективности результатов оценочных процедур;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9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механизмам обеспечения позитивного отношения к вопросам объективной оценки в образовательных организациях;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9"/>
              </w:numPr>
              <w:tabs>
                <w:tab w:val="left" w:pos="122"/>
                <w:tab w:val="left" w:leader="underscore" w:pos="588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механизмам обеспечения позитивного отношения субъектов образования к вопросам объективной оценки на всех уровнях </w:t>
            </w: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 w:bidi="ru-RU"/>
              </w:rPr>
              <w:t>управления образованием</w:t>
            </w: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ab/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ОО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lastRenderedPageBreak/>
              <w:t>15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мониторинга показателей объективности в конкретных образовательных организациях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 ,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ОО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6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анализа результатов мониторинга оценки результатов обучения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ОО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17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мероприятий по повышению объективности оценки результатов в образовательной организации (семинары, встречи).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МКУ «Управление образования» </w:t>
            </w:r>
            <w:proofErr w:type="spellStart"/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ГО«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  , ОО</w:t>
            </w:r>
          </w:p>
        </w:tc>
      </w:tr>
      <w:tr w:rsidR="00E04F4B" w:rsidRPr="00B61118" w:rsidTr="00F975AD">
        <w:trPr>
          <w:trHeight w:hRule="exact" w:val="734"/>
          <w:jc w:val="center"/>
        </w:trPr>
        <w:tc>
          <w:tcPr>
            <w:tcW w:w="11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Система работы со школами с низкими образовательными результатами обучения и/или школами, функционирующими в неблагоприятных социальных условиях (ШНОР)</w:t>
            </w:r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6111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 w:type="page"/>
      </w:r>
    </w:p>
    <w:tbl>
      <w:tblPr>
        <w:tblOverlap w:val="never"/>
        <w:tblW w:w="1123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5984"/>
        <w:gridCol w:w="1845"/>
        <w:gridCol w:w="7"/>
        <w:gridCol w:w="2691"/>
        <w:gridCol w:w="7"/>
      </w:tblGrid>
      <w:tr w:rsidR="00E04F4B" w:rsidRPr="00B61118" w:rsidTr="00F975AD">
        <w:trPr>
          <w:gridAfter w:val="1"/>
          <w:wAfter w:w="7" w:type="dxa"/>
          <w:trHeight w:hRule="exact" w:val="482"/>
          <w:jc w:val="center"/>
        </w:trPr>
        <w:tc>
          <w:tcPr>
            <w:tcW w:w="112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tabs>
                <w:tab w:val="left" w:pos="7141"/>
                <w:tab w:val="left" w:leader="underscore" w:pos="110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 xml:space="preserve">I. Управленческая деятельность (создание муниципальной организационно-технологической инфраструктуры обеспечения поддержки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ШНОР)</w:t>
            </w: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ab/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ab/>
            </w:r>
          </w:p>
        </w:tc>
      </w:tr>
      <w:tr w:rsidR="00E04F4B" w:rsidRPr="00B61118" w:rsidTr="00F975AD">
        <w:trPr>
          <w:gridAfter w:val="1"/>
          <w:wAfter w:w="7" w:type="dxa"/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1.1.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Разработка муниципальной программы поддержки ШНОР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 квартал 2021 г.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gridAfter w:val="1"/>
          <w:wAfter w:w="7" w:type="dxa"/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1.2.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Участие ШНОР в муниципальной программе адресной поддержки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gridAfter w:val="1"/>
          <w:wAfter w:w="7" w:type="dxa"/>
          <w:trHeight w:hRule="exact" w:val="713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1.3.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54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Создание муниципальной кураторской команды по работе с ШНОР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gridAfter w:val="1"/>
          <w:wAfter w:w="7" w:type="dxa"/>
          <w:trHeight w:hRule="exact" w:val="93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1.4.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Организация в муниципалитете сетевого взаимодействия образовательных организаций с разным уровнем качества результатов обучения в профессиональном обучающемся сообществе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gridAfter w:val="1"/>
          <w:wAfter w:w="7" w:type="dxa"/>
          <w:trHeight w:hRule="exact" w:val="475"/>
          <w:jc w:val="center"/>
        </w:trPr>
        <w:tc>
          <w:tcPr>
            <w:tcW w:w="112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tabs>
                <w:tab w:val="left" w:leader="underscore" w:pos="10597"/>
                <w:tab w:val="left" w:leader="underscore" w:pos="11094"/>
              </w:tabs>
              <w:spacing w:after="0" w:line="252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II. Организационная деятельность (оптимизация сопровождения школ для качественной организации образовательного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процесса)</w:t>
            </w: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ab/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ab/>
            </w:r>
          </w:p>
        </w:tc>
      </w:tr>
      <w:tr w:rsidR="00E04F4B" w:rsidRPr="00B61118" w:rsidTr="00F975AD">
        <w:trPr>
          <w:gridAfter w:val="1"/>
          <w:wAfter w:w="7" w:type="dxa"/>
          <w:trHeight w:hRule="exact" w:val="1181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2.1.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Мониторинговые визиты в образовательные организации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По плану МКУ «Управление </w:t>
            </w:r>
            <w:proofErr w:type="spellStart"/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образования»ГО</w:t>
            </w:r>
            <w:proofErr w:type="spellEnd"/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Кураторы ШНОР, муниципальный координатор, методисты УО</w:t>
            </w:r>
          </w:p>
        </w:tc>
      </w:tr>
      <w:tr w:rsidR="00E04F4B" w:rsidRPr="00B61118" w:rsidTr="00F975AD">
        <w:trPr>
          <w:trHeight w:hRule="exact" w:val="489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образования в рамках расширенных заседаний аппарата Управления образования и совещаний руководителей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E04F4B" w:rsidRPr="00B61118" w:rsidTr="00F975AD">
        <w:trPr>
          <w:trHeight w:hRule="exact" w:val="699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2.2.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Мониторинг результатов: анализ выполнения заданий ВПР, ОГЭ, ЕГЭ, 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ВсОШ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по учебным предметам.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графику проведения процедур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Руководители ОО, методисты У О</w:t>
            </w:r>
          </w:p>
        </w:tc>
      </w:tr>
      <w:tr w:rsidR="00E04F4B" w:rsidRPr="00B61118" w:rsidTr="00F975AD">
        <w:trPr>
          <w:trHeight w:hRule="exact" w:val="475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2.3.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Анализ эффективности использования материально-технической базы образовательных организаций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Август 2021 г.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Руководители ОО, методисты УО</w:t>
            </w:r>
          </w:p>
        </w:tc>
      </w:tr>
      <w:tr w:rsidR="00E04F4B" w:rsidRPr="00B61118" w:rsidTr="00F975AD">
        <w:trPr>
          <w:trHeight w:hRule="exact" w:val="245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2.4.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Мониторинг реализации муниципальной программы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Методисты УО</w:t>
            </w:r>
          </w:p>
        </w:tc>
      </w:tr>
      <w:tr w:rsidR="00E04F4B" w:rsidRPr="00B61118" w:rsidTr="00F975AD">
        <w:trPr>
          <w:trHeight w:hRule="exact" w:val="116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2.5.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33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Заседание экспертной комиссии по оценке выполнения показателей эффективности деятельности руководителей ОО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плану 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МКУ «Управление образования» 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ёГО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1195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lastRenderedPageBreak/>
              <w:t>2.6.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Реализация мер по стимулированию участия школ, педагогов и учащихся в различных конкурсах и межшкольных проектах на муниципальном и региональном уровнях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По плану МКУ «Управление </w:t>
            </w:r>
            <w:proofErr w:type="spellStart"/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образования»ГО</w:t>
            </w:r>
            <w:proofErr w:type="spellEnd"/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6111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 w:type="page"/>
      </w:r>
    </w:p>
    <w:tbl>
      <w:tblPr>
        <w:tblOverlap w:val="never"/>
        <w:tblW w:w="1123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5984"/>
        <w:gridCol w:w="1392"/>
        <w:gridCol w:w="3158"/>
      </w:tblGrid>
      <w:tr w:rsidR="00E04F4B" w:rsidRPr="00B61118" w:rsidTr="00F975AD">
        <w:trPr>
          <w:trHeight w:hRule="exact" w:val="1181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lastRenderedPageBreak/>
              <w:t>2.7.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Изучение деятельности образовательных организаций по совершенствованию условий для реализации основных образовательных программ и повышению качества образования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По плану МКУ «Управление образования» 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475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bidi="en-US"/>
              </w:rPr>
              <w:t xml:space="preserve">III. 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Ин( ШНОР</w:t>
            </w:r>
          </w:p>
        </w:tc>
        <w:tc>
          <w:tcPr>
            <w:tcW w:w="105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tabs>
                <w:tab w:val="left" w:pos="4250"/>
                <w:tab w:val="left" w:leader="underscore" w:pos="10464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юрмационно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-методическая деятельность (профессиональное развитие педагогических и административных команд по факторам риска</w:t>
            </w: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ab/>
            </w: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ab/>
            </w:r>
          </w:p>
        </w:tc>
      </w:tr>
      <w:tr w:rsidR="00E04F4B" w:rsidRPr="00B61118" w:rsidTr="00F975AD">
        <w:trPr>
          <w:trHeight w:hRule="exact" w:val="475"/>
          <w:jc w:val="center"/>
        </w:trPr>
        <w:tc>
          <w:tcPr>
            <w:tcW w:w="112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Система выявления, поддержки и развития способностей и развития талантов у детей и молодежи</w:t>
            </w:r>
          </w:p>
        </w:tc>
      </w:tr>
      <w:tr w:rsidR="00E04F4B" w:rsidRPr="00B61118" w:rsidTr="00F975AD">
        <w:trPr>
          <w:trHeight w:hRule="exact" w:val="1181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Система интеллектуальных и творческих конкурсов, направленных на выявление одаренных, талантливых детей и молодежи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По плану МКУ «Управление образования» 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ОО</w:t>
            </w:r>
          </w:p>
        </w:tc>
      </w:tr>
      <w:tr w:rsidR="00E04F4B" w:rsidRPr="00B61118" w:rsidTr="00F975AD">
        <w:trPr>
          <w:trHeight w:hRule="exact" w:val="259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Организация и проведение Всероссийской олимпиады школьников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</w:t>
            </w:r>
          </w:p>
        </w:tc>
      </w:tr>
      <w:tr w:rsidR="00E04F4B" w:rsidRPr="00B61118" w:rsidTr="00F975AD">
        <w:trPr>
          <w:trHeight w:hRule="exact" w:val="699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3.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Формирование системы межведомственного взаимодействия по организации работы с одаренными детьми, направленной на интеграцию всех уровней образования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ОО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4.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Ведение муниципальной базы данных учащихся - участников значимых мероприятий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МКУ «Управление 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образования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»,ГО</w:t>
            </w:r>
            <w:proofErr w:type="spellEnd"/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 ОО</w:t>
            </w:r>
          </w:p>
        </w:tc>
      </w:tr>
      <w:tr w:rsidR="00E04F4B" w:rsidRPr="00B61118" w:rsidTr="00F975AD">
        <w:trPr>
          <w:trHeight w:hRule="exact" w:val="1181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5.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Обеспечение профессионального роста педагогических кадров через организацию и проведение научно-практических конференций, семинаров, мастер-классов, творческих лабораторий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плану МКУ «Управление образования»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ОО</w:t>
            </w:r>
          </w:p>
        </w:tc>
      </w:tr>
      <w:tr w:rsidR="00E04F4B" w:rsidRPr="00B61118" w:rsidTr="00F975AD">
        <w:trPr>
          <w:trHeight w:hRule="exact" w:val="116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6.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Организация профессиональных конкурсов, направленных на выявление мастерства педагогов, работающих с одаренными и талантливыми детьми и молодежью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По плану МКУ «Управление образования» 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7.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Подготовка и проведение Торжественного приема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Главой  ГО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 отличников, медалистов.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965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8.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Корректировка показателей оценки реализации дорожной карты с системой выявления, поддержки и развития способностей и талантов у детей и молодёжи.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6111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 w:type="page"/>
      </w:r>
    </w:p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Overlap w:val="never"/>
        <w:tblW w:w="112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5984"/>
        <w:gridCol w:w="1852"/>
        <w:gridCol w:w="2705"/>
      </w:tblGrid>
      <w:tr w:rsidR="00E04F4B" w:rsidRPr="00B61118" w:rsidTr="00F975AD">
        <w:trPr>
          <w:trHeight w:hRule="exact" w:val="951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9.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Проведение мониторинга достижений показателей реализации системы выявления, поддержке и развития способностей и талантов у детей и молодежи на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территории .</w:t>
            </w:r>
            <w:proofErr w:type="gramEnd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10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Мониторинг результативности участия обучающихся в конкурсных мероприятиях разных уровней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482"/>
          <w:jc w:val="center"/>
        </w:trPr>
        <w:tc>
          <w:tcPr>
            <w:tcW w:w="112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Система работы по самоопределению и профессиональной ориентации обучающихся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Разработка Положения о системе работы по самоопределению и профессиональной ориентации обучающихся.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93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Разработка системы показателей мониторинга реализации Положения о системе работы по самоопределению и профессиональной ориентации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обучающихся .</w:t>
            </w:r>
            <w:proofErr w:type="gramEnd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944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3.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Проведение мониторинга достижений показателей реализации Положения о системе работы по самоопределению и профессиональной ориентации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обучающихся .</w:t>
            </w:r>
            <w:proofErr w:type="gramEnd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4.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Проведение совещания педагогов, реализующих программы 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проф.ориентационной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направленности.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5.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Разработка муниципальной модели наставничества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образования»,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Сухокумск»ОО</w:t>
            </w:r>
            <w:proofErr w:type="spellEnd"/>
            <w:proofErr w:type="gramEnd"/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Overlap w:val="never"/>
        <w:tblW w:w="1123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5991"/>
        <w:gridCol w:w="1845"/>
        <w:gridCol w:w="2698"/>
      </w:tblGrid>
      <w:tr w:rsidR="00E04F4B" w:rsidRPr="00B61118" w:rsidTr="00F975AD">
        <w:trPr>
          <w:trHeight w:hRule="exact" w:val="713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6.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Участие обучающихся 8-11 классов и педагогических работников образовательных организаций во всероссийских открытых уроках по профессиональной ориентации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ПроеКТОриЯ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», ОО</w:t>
            </w:r>
          </w:p>
        </w:tc>
      </w:tr>
      <w:tr w:rsidR="00E04F4B" w:rsidRPr="00B61118" w:rsidTr="00F975AD">
        <w:trPr>
          <w:trHeight w:hRule="exact" w:val="93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7.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Организация работы по повышению компетентности педагогических и руководящих работников муниципальной системы образования по сопровождению обучающихся в профессиональном самоопределении.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294"/>
          <w:jc w:val="center"/>
        </w:trPr>
        <w:tc>
          <w:tcPr>
            <w:tcW w:w="112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Система мониторинга эффективности руководителей муниципальных образовательных организаций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Разработка Положения проведения мониторинга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1671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lastRenderedPageBreak/>
              <w:t>2.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Выбор муниципальных показателей эффективности деятельности руководителей образовательных организаций с учетом специфики образовательной организации: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0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совершенствованию сети образовательных организаций;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0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качеству управленческой деятельности;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0"/>
              </w:numPr>
              <w:tabs>
                <w:tab w:val="left" w:pos="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по качеству подготовки обучающихся 9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классов  по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базовой подготовке, по подготовке высокого уровня);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 »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6111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 w:type="page"/>
      </w:r>
    </w:p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Overlap w:val="never"/>
        <w:tblW w:w="112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5991"/>
        <w:gridCol w:w="1845"/>
        <w:gridCol w:w="2705"/>
      </w:tblGrid>
      <w:tr w:rsidR="00E04F4B" w:rsidRPr="00B61118" w:rsidTr="00F975AD">
        <w:trPr>
          <w:trHeight w:hRule="exact" w:val="2349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numPr>
                <w:ilvl w:val="0"/>
                <w:numId w:val="11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организации получения образования обучающимися с ОВЗ;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1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формированию кадрового резерва;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1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обеспечению объективности результатов внешней и внутренней оценки;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1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условиям осуществления образовательной деятельности;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1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индивидуализации обучения;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1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профориентации и дополнительному образованию обучающихся;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1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квалификации в области управления;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1"/>
              </w:numPr>
              <w:tabs>
                <w:tab w:val="left" w:pos="1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 профессиональному развитию педагогов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3.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Участие в апробации региональной системы аттестации руководителей образовательных организаций на основе оценки компетенций руководителей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 »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Overlap w:val="never"/>
        <w:tblW w:w="1122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2"/>
        <w:gridCol w:w="5984"/>
        <w:gridCol w:w="1852"/>
        <w:gridCol w:w="2698"/>
      </w:tblGrid>
      <w:tr w:rsidR="00E04F4B" w:rsidRPr="00B61118" w:rsidTr="00F975AD">
        <w:trPr>
          <w:trHeight w:hRule="exact" w:val="245"/>
          <w:jc w:val="center"/>
        </w:trPr>
        <w:tc>
          <w:tcPr>
            <w:tcW w:w="112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Система обеспечения профессионального развития педагогических работников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Разработка, коррекция и утверждение нормативно-правовых актов, регламентирующих систему методической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работы .</w:t>
            </w:r>
            <w:proofErr w:type="gramEnd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г.Южно-Сухокумск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мероприятий, направленных на повышение качества методического сопровождения деятельности педагогов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Сухокумск»  </w:t>
            </w:r>
            <w:proofErr w:type="gramEnd"/>
          </w:p>
        </w:tc>
      </w:tr>
      <w:tr w:rsidR="00E04F4B" w:rsidRPr="00B61118" w:rsidTr="00F975AD">
        <w:trPr>
          <w:trHeight w:hRule="exact" w:val="266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3.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муниципальных конкурсов профессионального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</w:t>
            </w:r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6111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 w:type="page"/>
      </w:r>
    </w:p>
    <w:tbl>
      <w:tblPr>
        <w:tblOverlap w:val="never"/>
        <w:tblW w:w="1122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5984"/>
        <w:gridCol w:w="1845"/>
        <w:gridCol w:w="2698"/>
      </w:tblGrid>
      <w:tr w:rsidR="00E04F4B" w:rsidRPr="00B61118" w:rsidTr="00F975AD">
        <w:trPr>
          <w:trHeight w:hRule="exact" w:val="482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  <w:r w:rsidRPr="00B6111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br w:type="page"/>
            </w:r>
            <w:bookmarkStart w:id="0" w:name="_GoBack"/>
            <w:bookmarkEnd w:id="0"/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мастерства педагогических и руководящих работников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Сухокумск»  </w:t>
            </w:r>
            <w:proofErr w:type="gramEnd"/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4.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Принятие управленческих решений по результатам проведенного анализа реализованных мер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Сухокумск»  </w:t>
            </w:r>
            <w:proofErr w:type="gramEnd"/>
          </w:p>
        </w:tc>
      </w:tr>
      <w:tr w:rsidR="00E04F4B" w:rsidRPr="00B61118" w:rsidTr="00F975AD">
        <w:trPr>
          <w:trHeight w:hRule="exact" w:val="304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5.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Проведение мониторинга системы методической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работы  по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показателям: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2"/>
              </w:numPr>
              <w:tabs>
                <w:tab w:val="left" w:pos="11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соответствие содержания и организации методической работы специфике образовательных организаций;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2"/>
              </w:numPr>
              <w:tabs>
                <w:tab w:val="left" w:pos="11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наличие системы поддержки молодых педагогов и (или) системы 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наставн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ичества</w:t>
            </w:r>
            <w:proofErr w:type="spell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2"/>
              </w:numPr>
              <w:tabs>
                <w:tab w:val="left" w:pos="11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взаимодействие образовательных организаций с муниципальной методической службой;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2"/>
              </w:numPr>
              <w:tabs>
                <w:tab w:val="left" w:pos="11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наличие системы аналитической деятельности;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2"/>
              </w:numPr>
              <w:tabs>
                <w:tab w:val="left" w:pos="11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наличие управленческих решений по результатам аналитической деятельности;</w:t>
            </w:r>
          </w:p>
          <w:p w:rsidR="00E04F4B" w:rsidRPr="00B61118" w:rsidRDefault="00E04F4B" w:rsidP="00F975AD">
            <w:pPr>
              <w:widowControl w:val="0"/>
              <w:numPr>
                <w:ilvl w:val="0"/>
                <w:numId w:val="12"/>
              </w:numPr>
              <w:tabs>
                <w:tab w:val="left" w:pos="11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наличие мониторинга показателей системы методической работы на уровне образовательной организации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Сухокумск»  </w:t>
            </w:r>
            <w:proofErr w:type="gramEnd"/>
          </w:p>
        </w:tc>
      </w:tr>
      <w:tr w:rsidR="00E04F4B" w:rsidRPr="00B61118" w:rsidTr="00F975AD">
        <w:trPr>
          <w:trHeight w:hRule="exact" w:val="706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6.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анализа результатов мониторинга системы методической работы.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Сухокумск»  </w:t>
            </w:r>
            <w:proofErr w:type="gramEnd"/>
          </w:p>
        </w:tc>
      </w:tr>
      <w:tr w:rsidR="00E04F4B" w:rsidRPr="00B61118" w:rsidTr="00F975AD">
        <w:trPr>
          <w:trHeight w:hRule="exact" w:val="259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7.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Подготовка адресных рекомендаций, принятие управленческих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</w:t>
            </w:r>
          </w:p>
        </w:tc>
      </w:tr>
    </w:tbl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6111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 w:type="page"/>
      </w:r>
    </w:p>
    <w:p w:rsidR="00E04F4B" w:rsidRPr="00B61118" w:rsidRDefault="00E04F4B" w:rsidP="00E04F4B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Overlap w:val="never"/>
        <w:tblW w:w="109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"/>
        <w:gridCol w:w="5984"/>
        <w:gridCol w:w="1852"/>
        <w:gridCol w:w="2698"/>
      </w:tblGrid>
      <w:tr w:rsidR="00E04F4B" w:rsidRPr="00B61118" w:rsidTr="00F975AD">
        <w:trPr>
          <w:trHeight w:hRule="exact" w:val="482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решений по результатам анализа системы методической работы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Сухокумск»  </w:t>
            </w:r>
            <w:proofErr w:type="gramEnd"/>
          </w:p>
        </w:tc>
      </w:tr>
      <w:tr w:rsidR="00E04F4B" w:rsidRPr="00B61118" w:rsidTr="00F975AD">
        <w:trPr>
          <w:trHeight w:hRule="exact" w:val="245"/>
          <w:jc w:val="center"/>
        </w:trPr>
        <w:tc>
          <w:tcPr>
            <w:tcW w:w="109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tabs>
                <w:tab w:val="left" w:leader="underscore" w:pos="10583"/>
              </w:tabs>
              <w:spacing w:after="0" w:line="240" w:lineRule="auto"/>
              <w:ind w:left="33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Система организации воспитания обучающихся</w:t>
            </w: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ab/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Разработка и реализация Комплекса мер по социализации и воспитанию подрастающего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поколения  до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2025 года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Сухокумск»  </w:t>
            </w:r>
            <w:proofErr w:type="gramEnd"/>
          </w:p>
        </w:tc>
      </w:tr>
      <w:tr w:rsidR="00E04F4B" w:rsidRPr="00B61118" w:rsidTr="00F975AD">
        <w:trPr>
          <w:trHeight w:hRule="exact" w:val="699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Реализация педагогического проекта военно-патриотического воспитания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Сухокумск»  ,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ОО</w:t>
            </w:r>
          </w:p>
        </w:tc>
      </w:tr>
      <w:tr w:rsidR="00E04F4B" w:rsidRPr="00B61118" w:rsidTr="00F975AD">
        <w:trPr>
          <w:trHeight w:hRule="exact" w:val="1174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3.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обширного заседания для заместителей директоров школ по воспитательной работе, классных руководителей по вопросам воспитания и социализации обучающихся, в том числе с привлечением представителей субъектов системы профилактики безнадзорности и правонарушений среди несовершеннолетних.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МКУ «Управление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образования»  ГО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«г. Южно-Сухокумск»  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4.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Внедрение и реализация целевой модели наставничества обучающихся в образовательных организациях, реализующих основные общеобразовательные программы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2021 г.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МКУ «Управление 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образования»  ГО</w:t>
            </w:r>
            <w:proofErr w:type="gramEnd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«г. Южно-Сухокумск»  </w:t>
            </w:r>
          </w:p>
        </w:tc>
      </w:tr>
      <w:tr w:rsidR="00E04F4B" w:rsidRPr="00B61118" w:rsidTr="00F975AD">
        <w:trPr>
          <w:trHeight w:hRule="exact" w:val="713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5.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Разработка системы показателей мониторинга реализации Комплекса мер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Сухокумск»  </w:t>
            </w:r>
            <w:proofErr w:type="gramEnd"/>
          </w:p>
        </w:tc>
      </w:tr>
      <w:tr w:rsidR="00E04F4B" w:rsidRPr="00B61118" w:rsidTr="00F975AD">
        <w:trPr>
          <w:trHeight w:hRule="exact" w:val="496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6.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Проведение мониторинга достижений показателей реализации Комплекса мер, анализа результатов мониторинга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Ежегодно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МКУ «Управление образования» ГО «г. Южно-</w:t>
            </w:r>
            <w:proofErr w:type="gramStart"/>
            <w:r w:rsidRPr="00B611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Сухокумск»  </w:t>
            </w:r>
            <w:proofErr w:type="gramEnd"/>
          </w:p>
        </w:tc>
      </w:tr>
      <w:tr w:rsidR="00E04F4B" w:rsidRPr="00B61118" w:rsidTr="00F975AD">
        <w:trPr>
          <w:trHeight w:hRule="exact" w:val="496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ind w:firstLine="24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F4B" w:rsidRPr="00B61118" w:rsidRDefault="00E04F4B" w:rsidP="00F975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</w:tbl>
    <w:p w:rsidR="00E73B6D" w:rsidRDefault="00E73B6D"/>
    <w:sectPr w:rsidR="00E73B6D" w:rsidSect="003951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144D3"/>
    <w:multiLevelType w:val="multilevel"/>
    <w:tmpl w:val="1F5447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D73B12"/>
    <w:multiLevelType w:val="multilevel"/>
    <w:tmpl w:val="AA32B9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4163F8"/>
    <w:multiLevelType w:val="multilevel"/>
    <w:tmpl w:val="C2F6E2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CD62C03"/>
    <w:multiLevelType w:val="multilevel"/>
    <w:tmpl w:val="5E78A9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425FA8"/>
    <w:multiLevelType w:val="multilevel"/>
    <w:tmpl w:val="FEBE7B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E22464B"/>
    <w:multiLevelType w:val="multilevel"/>
    <w:tmpl w:val="C79C52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3082822"/>
    <w:multiLevelType w:val="multilevel"/>
    <w:tmpl w:val="D1E4BB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9C51B0"/>
    <w:multiLevelType w:val="multilevel"/>
    <w:tmpl w:val="195678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C693777"/>
    <w:multiLevelType w:val="multilevel"/>
    <w:tmpl w:val="FD4C08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15222E1"/>
    <w:multiLevelType w:val="multilevel"/>
    <w:tmpl w:val="9E8284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5296A56"/>
    <w:multiLevelType w:val="multilevel"/>
    <w:tmpl w:val="562C48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BC86B4D"/>
    <w:multiLevelType w:val="multilevel"/>
    <w:tmpl w:val="89FE6C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7"/>
  </w:num>
  <w:num w:numId="10">
    <w:abstractNumId w:val="1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352"/>
    <w:rsid w:val="00395196"/>
    <w:rsid w:val="003C5352"/>
    <w:rsid w:val="00E04F4B"/>
    <w:rsid w:val="00E7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6312F-0430-4804-8316-781F061E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E04F4B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Другое"/>
    <w:basedOn w:val="a"/>
    <w:link w:val="a3"/>
    <w:rsid w:val="00E04F4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2668</Words>
  <Characters>15209</Characters>
  <Application>Microsoft Office Word</Application>
  <DocSecurity>0</DocSecurity>
  <Lines>126</Lines>
  <Paragraphs>35</Paragraphs>
  <ScaleCrop>false</ScaleCrop>
  <Company>SPecialiST RePack</Company>
  <LinksUpToDate>false</LinksUpToDate>
  <CharactersWithSpaces>17842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USBHelp</dc:creator>
  <cp:keywords/>
  <dc:description/>
  <cp:lastModifiedBy>USBHelp</cp:lastModifiedBy>
  <cp:revision>4</cp:revision>
  <dcterms:created xsi:type="dcterms:W3CDTF">2021-09-13T13:01:00Z</dcterms:created>
  <dcterms:modified xsi:type="dcterms:W3CDTF">2021-09-13T13:03:00Z</dcterms:modified>
</cp:coreProperties>
</file>